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F2" w:rsidRDefault="008950F2" w:rsidP="00895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0F2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="00F8348E" w:rsidRPr="00F83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48E" w:rsidRPr="008950F2">
        <w:rPr>
          <w:rFonts w:ascii="Times New Roman" w:hAnsi="Times New Roman" w:cs="Times New Roman"/>
          <w:b/>
          <w:sz w:val="24"/>
          <w:szCs w:val="24"/>
        </w:rPr>
        <w:t>в проект плана мероприятий</w:t>
      </w:r>
    </w:p>
    <w:p w:rsidR="006C48C9" w:rsidRDefault="008950F2" w:rsidP="00895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0F2">
        <w:rPr>
          <w:rFonts w:ascii="Times New Roman" w:hAnsi="Times New Roman" w:cs="Times New Roman"/>
          <w:b/>
          <w:sz w:val="24"/>
          <w:szCs w:val="24"/>
        </w:rPr>
        <w:t xml:space="preserve">по реализации Концепции демографической политики Дальнего Востока </w:t>
      </w:r>
    </w:p>
    <w:p w:rsidR="00EC66EC" w:rsidRDefault="008950F2" w:rsidP="00895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0F2">
        <w:rPr>
          <w:rFonts w:ascii="Times New Roman" w:hAnsi="Times New Roman" w:cs="Times New Roman"/>
          <w:b/>
          <w:sz w:val="24"/>
          <w:szCs w:val="24"/>
        </w:rPr>
        <w:t xml:space="preserve">на период до 2025 года </w:t>
      </w:r>
    </w:p>
    <w:p w:rsidR="00EC66EC" w:rsidRPr="00D53826" w:rsidRDefault="008950F2" w:rsidP="00895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50F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538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3826" w:rsidRPr="00D53826">
        <w:rPr>
          <w:rFonts w:ascii="Times New Roman" w:hAnsi="Times New Roman" w:cs="Times New Roman"/>
          <w:sz w:val="24"/>
          <w:szCs w:val="24"/>
          <w:u w:val="single"/>
        </w:rPr>
        <w:t>Поличка</w:t>
      </w:r>
      <w:proofErr w:type="spellEnd"/>
      <w:r w:rsidR="00D53826" w:rsidRPr="00D53826">
        <w:rPr>
          <w:rFonts w:ascii="Times New Roman" w:hAnsi="Times New Roman" w:cs="Times New Roman"/>
          <w:sz w:val="24"/>
          <w:szCs w:val="24"/>
          <w:u w:val="single"/>
        </w:rPr>
        <w:t xml:space="preserve"> Нины Петровны</w:t>
      </w:r>
      <w:r w:rsidR="00D53826">
        <w:rPr>
          <w:rFonts w:ascii="Times New Roman" w:hAnsi="Times New Roman" w:cs="Times New Roman"/>
          <w:sz w:val="24"/>
          <w:szCs w:val="24"/>
          <w:u w:val="single"/>
        </w:rPr>
        <w:t xml:space="preserve">,  </w:t>
      </w:r>
      <w:r w:rsidR="00D53826" w:rsidRPr="00D53826">
        <w:rPr>
          <w:rFonts w:ascii="Times New Roman" w:hAnsi="Times New Roman" w:cs="Times New Roman"/>
          <w:sz w:val="24"/>
          <w:szCs w:val="24"/>
          <w:u w:val="single"/>
        </w:rPr>
        <w:t>директора Дальневосточного научного центра местного самоуправления, члена Научно-консультативного  совета  Общественной палаты Российской Федерации</w:t>
      </w:r>
      <w:r w:rsidR="00D5382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53826" w:rsidRPr="00D53826">
        <w:rPr>
          <w:rFonts w:ascii="Times New Roman" w:hAnsi="Times New Roman" w:cs="Times New Roman"/>
          <w:sz w:val="24"/>
          <w:szCs w:val="24"/>
          <w:u w:val="single"/>
        </w:rPr>
        <w:t xml:space="preserve"> д.п.н., </w:t>
      </w:r>
      <w:proofErr w:type="spellStart"/>
      <w:r w:rsidR="00D53826" w:rsidRPr="00D53826">
        <w:rPr>
          <w:rFonts w:ascii="Times New Roman" w:hAnsi="Times New Roman" w:cs="Times New Roman"/>
          <w:sz w:val="24"/>
          <w:szCs w:val="24"/>
          <w:u w:val="single"/>
        </w:rPr>
        <w:t>к.ф.-м.н</w:t>
      </w:r>
      <w:proofErr w:type="spellEnd"/>
      <w:r w:rsidR="00D53826" w:rsidRPr="00D5382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C66EC" w:rsidRDefault="00EC66EC" w:rsidP="008950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10370" w:type="dxa"/>
        <w:tblLayout w:type="fixed"/>
        <w:tblLook w:val="04A0"/>
      </w:tblPr>
      <w:tblGrid>
        <w:gridCol w:w="2376"/>
        <w:gridCol w:w="2977"/>
        <w:gridCol w:w="1843"/>
        <w:gridCol w:w="1417"/>
        <w:gridCol w:w="1757"/>
      </w:tblGrid>
      <w:tr w:rsidR="006C48C9" w:rsidTr="006C48C9">
        <w:tc>
          <w:tcPr>
            <w:tcW w:w="2376" w:type="dxa"/>
            <w:vAlign w:val="center"/>
          </w:tcPr>
          <w:p w:rsidR="006C48C9" w:rsidRPr="00D53826" w:rsidRDefault="006C48C9" w:rsidP="008950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3826">
              <w:rPr>
                <w:rFonts w:ascii="Times New Roman" w:hAnsi="Times New Roman" w:cs="Times New Roman"/>
                <w:sz w:val="20"/>
                <w:szCs w:val="24"/>
              </w:rPr>
              <w:t>Наименование мероприятия (проекта)</w:t>
            </w:r>
          </w:p>
        </w:tc>
        <w:tc>
          <w:tcPr>
            <w:tcW w:w="2977" w:type="dxa"/>
            <w:vAlign w:val="center"/>
          </w:tcPr>
          <w:p w:rsidR="006C48C9" w:rsidRPr="00D53826" w:rsidRDefault="006C48C9" w:rsidP="008950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3826">
              <w:rPr>
                <w:rFonts w:ascii="Times New Roman" w:hAnsi="Times New Roman" w:cs="Times New Roman"/>
                <w:sz w:val="20"/>
                <w:szCs w:val="24"/>
              </w:rPr>
              <w:t xml:space="preserve">Краткое описание мероприятия (проекта) </w:t>
            </w:r>
          </w:p>
        </w:tc>
        <w:tc>
          <w:tcPr>
            <w:tcW w:w="1843" w:type="dxa"/>
            <w:vAlign w:val="center"/>
          </w:tcPr>
          <w:p w:rsidR="006C48C9" w:rsidRPr="00D53826" w:rsidRDefault="006C48C9" w:rsidP="008950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3826">
              <w:rPr>
                <w:rFonts w:ascii="Times New Roman" w:hAnsi="Times New Roman" w:cs="Times New Roman"/>
                <w:sz w:val="20"/>
                <w:szCs w:val="24"/>
              </w:rPr>
              <w:t xml:space="preserve">Предполагаемый ответственный исполнитель </w:t>
            </w:r>
          </w:p>
        </w:tc>
        <w:tc>
          <w:tcPr>
            <w:tcW w:w="1417" w:type="dxa"/>
            <w:vAlign w:val="center"/>
          </w:tcPr>
          <w:p w:rsidR="006C48C9" w:rsidRPr="00D53826" w:rsidRDefault="006C48C9" w:rsidP="00EC66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D53826">
              <w:rPr>
                <w:rFonts w:ascii="Times New Roman" w:hAnsi="Times New Roman" w:cs="Times New Roman"/>
                <w:sz w:val="20"/>
                <w:szCs w:val="24"/>
              </w:rPr>
              <w:t>Предполага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D53826">
              <w:rPr>
                <w:rFonts w:ascii="Times New Roman" w:hAnsi="Times New Roman" w:cs="Times New Roman"/>
                <w:sz w:val="20"/>
                <w:szCs w:val="24"/>
              </w:rPr>
              <w:t>емый</w:t>
            </w:r>
            <w:proofErr w:type="spellEnd"/>
            <w:proofErr w:type="gramEnd"/>
            <w:r w:rsidRPr="00D53826">
              <w:rPr>
                <w:rFonts w:ascii="Times New Roman" w:hAnsi="Times New Roman" w:cs="Times New Roman"/>
                <w:sz w:val="20"/>
                <w:szCs w:val="24"/>
              </w:rPr>
              <w:t xml:space="preserve"> срок реализации мероприятия (проекта)</w:t>
            </w:r>
          </w:p>
        </w:tc>
        <w:tc>
          <w:tcPr>
            <w:tcW w:w="1757" w:type="dxa"/>
            <w:vAlign w:val="center"/>
          </w:tcPr>
          <w:p w:rsidR="006C48C9" w:rsidRPr="00D53826" w:rsidRDefault="006C48C9" w:rsidP="00EC66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3826">
              <w:rPr>
                <w:rFonts w:ascii="Times New Roman" w:hAnsi="Times New Roman" w:cs="Times New Roman"/>
                <w:sz w:val="20"/>
                <w:szCs w:val="24"/>
              </w:rPr>
              <w:t xml:space="preserve">Ожидаемый результат </w:t>
            </w:r>
          </w:p>
        </w:tc>
      </w:tr>
      <w:tr w:rsidR="006C48C9" w:rsidRPr="00D53826" w:rsidTr="006C48C9">
        <w:tc>
          <w:tcPr>
            <w:tcW w:w="2376" w:type="dxa"/>
          </w:tcPr>
          <w:p w:rsidR="006C48C9" w:rsidRPr="00D53826" w:rsidRDefault="006C48C9" w:rsidP="00D53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826">
              <w:rPr>
                <w:rFonts w:ascii="Times New Roman" w:hAnsi="Times New Roman" w:cs="Times New Roman"/>
                <w:sz w:val="20"/>
                <w:szCs w:val="20"/>
              </w:rPr>
              <w:t xml:space="preserve">1. Обеспечить регулярный мониторинг факторов, стимулирующих миграционные настроения молодёжи, а также факторов, способствующих закреплению молодёжи на ДВ </w:t>
            </w:r>
          </w:p>
        </w:tc>
        <w:tc>
          <w:tcPr>
            <w:tcW w:w="2977" w:type="dxa"/>
          </w:tcPr>
          <w:p w:rsidR="006C48C9" w:rsidRDefault="006C48C9" w:rsidP="00D53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ежегодных социологических исследований в масштабе округа.  Разработка методологии мониторинга для регионов и муниципальных образований и подготовка методических материалов для проведения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мониторинга.   Обучение  специалистов регионов и  муниципальных образований проведению мониторинга.    </w:t>
            </w:r>
          </w:p>
          <w:p w:rsidR="006C48C9" w:rsidRPr="00D53826" w:rsidRDefault="006C48C9" w:rsidP="00D53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48C9" w:rsidRDefault="006C48C9" w:rsidP="0089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Агентство по развитию человеческого капитала </w:t>
            </w:r>
          </w:p>
          <w:p w:rsidR="006C48C9" w:rsidRPr="00D53826" w:rsidRDefault="006C48C9" w:rsidP="0089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(АРЧК)</w:t>
            </w:r>
          </w:p>
        </w:tc>
        <w:tc>
          <w:tcPr>
            <w:tcW w:w="1417" w:type="dxa"/>
          </w:tcPr>
          <w:p w:rsidR="006C48C9" w:rsidRPr="00D53826" w:rsidRDefault="006C48C9" w:rsidP="0099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Надо согласовать с АРЧК и ВЦИОМ </w:t>
            </w:r>
          </w:p>
        </w:tc>
        <w:tc>
          <w:tcPr>
            <w:tcW w:w="1757" w:type="dxa"/>
          </w:tcPr>
          <w:p w:rsidR="006C48C9" w:rsidRPr="00D53826" w:rsidRDefault="006C48C9" w:rsidP="0099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82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D53826">
              <w:rPr>
                <w:rFonts w:ascii="Times New Roman" w:hAnsi="Times New Roman" w:cs="Times New Roman"/>
                <w:sz w:val="20"/>
                <w:szCs w:val="20"/>
              </w:rPr>
              <w:t>фактор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D53826">
              <w:rPr>
                <w:rFonts w:ascii="Times New Roman" w:hAnsi="Times New Roman" w:cs="Times New Roman"/>
                <w:sz w:val="20"/>
                <w:szCs w:val="20"/>
              </w:rPr>
              <w:t>, стимулирующих миграционные настроения молодёжи, а также фактор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D53826">
              <w:rPr>
                <w:rFonts w:ascii="Times New Roman" w:hAnsi="Times New Roman" w:cs="Times New Roman"/>
                <w:sz w:val="20"/>
                <w:szCs w:val="20"/>
              </w:rPr>
              <w:t>, способствующих закреплению молодёжи на ДВ</w:t>
            </w:r>
          </w:p>
        </w:tc>
      </w:tr>
      <w:tr w:rsidR="006C48C9" w:rsidRPr="00D53826" w:rsidTr="006C48C9">
        <w:tc>
          <w:tcPr>
            <w:tcW w:w="2376" w:type="dxa"/>
            <w:vMerge w:val="restart"/>
          </w:tcPr>
          <w:p w:rsidR="006C48C9" w:rsidRPr="00D53826" w:rsidRDefault="006C48C9" w:rsidP="00D53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826">
              <w:rPr>
                <w:rFonts w:ascii="Times New Roman" w:hAnsi="Times New Roman" w:cs="Times New Roman"/>
                <w:sz w:val="20"/>
                <w:szCs w:val="20"/>
              </w:rPr>
              <w:t xml:space="preserve">2. Разработать </w:t>
            </w:r>
            <w:r w:rsidRPr="00D538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дальневосточный компонент общего образования, </w:t>
            </w:r>
            <w:r w:rsidRPr="00D53826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обеспечивающий знание о перспективах развития ДВ и возможностях для жизни и самореализации. </w:t>
            </w:r>
          </w:p>
        </w:tc>
        <w:tc>
          <w:tcPr>
            <w:tcW w:w="2977" w:type="dxa"/>
          </w:tcPr>
          <w:p w:rsidR="006C48C9" w:rsidRPr="00D53826" w:rsidRDefault="006C48C9" w:rsidP="00EE3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команды  дальневосточных педагогов. Разработка концепции ДВ компонента, её обсуждение и утверждение.  Разработка на основе утверждённой концепции 1 части ДВ компонента (повышение потенциала учебных предметов, входящих в ФК ГОС) Обсуждение и утверждение 1 части  ДВ компонента.</w:t>
            </w:r>
          </w:p>
        </w:tc>
        <w:tc>
          <w:tcPr>
            <w:tcW w:w="1843" w:type="dxa"/>
            <w:vMerge w:val="restart"/>
          </w:tcPr>
          <w:p w:rsidR="006C48C9" w:rsidRPr="00D53826" w:rsidRDefault="006C48C9" w:rsidP="0089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АРЧК</w:t>
            </w:r>
          </w:p>
        </w:tc>
        <w:tc>
          <w:tcPr>
            <w:tcW w:w="1417" w:type="dxa"/>
          </w:tcPr>
          <w:p w:rsidR="006C48C9" w:rsidRPr="00D53826" w:rsidRDefault="006C48C9" w:rsidP="00460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1.08. 2017 по 31.12 2017</w:t>
            </w:r>
          </w:p>
        </w:tc>
        <w:tc>
          <w:tcPr>
            <w:tcW w:w="1757" w:type="dxa"/>
            <w:vMerge w:val="restart"/>
          </w:tcPr>
          <w:p w:rsidR="006C48C9" w:rsidRDefault="006C48C9" w:rsidP="000040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ДВ к</w:t>
            </w:r>
            <w:r w:rsidRPr="00D53826">
              <w:rPr>
                <w:rFonts w:ascii="Times New Roman" w:hAnsi="Times New Roman" w:cs="Times New Roman"/>
                <w:bCs/>
                <w:sz w:val="20"/>
                <w:szCs w:val="20"/>
              </w:rPr>
              <w:t>омпонент общего образования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2-х частях</w:t>
            </w:r>
          </w:p>
          <w:p w:rsidR="006C48C9" w:rsidRDefault="006C48C9" w:rsidP="00004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задания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учебных предметов, входящих в ФКГОС, </w:t>
            </w:r>
          </w:p>
          <w:p w:rsidR="006C48C9" w:rsidRPr="00D53826" w:rsidRDefault="006C48C9" w:rsidP="00004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-новые  учебные предметы и курсы</w:t>
            </w:r>
          </w:p>
        </w:tc>
      </w:tr>
      <w:tr w:rsidR="006C48C9" w:rsidRPr="00D53826" w:rsidTr="006C48C9">
        <w:tc>
          <w:tcPr>
            <w:tcW w:w="2376" w:type="dxa"/>
            <w:vMerge/>
          </w:tcPr>
          <w:p w:rsidR="006C48C9" w:rsidRPr="00D53826" w:rsidRDefault="006C48C9" w:rsidP="00D53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C48C9" w:rsidRDefault="006C48C9" w:rsidP="00004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Разработке на основе утверждённой концепции 2 части ДВ компонента (новые  учебные предметы и курсы) </w:t>
            </w:r>
          </w:p>
        </w:tc>
        <w:tc>
          <w:tcPr>
            <w:tcW w:w="1843" w:type="dxa"/>
            <w:vMerge/>
          </w:tcPr>
          <w:p w:rsidR="006C48C9" w:rsidRDefault="006C48C9" w:rsidP="0089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48C9" w:rsidRDefault="006C48C9" w:rsidP="00460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1.02.2018 -31.05.2018</w:t>
            </w:r>
          </w:p>
        </w:tc>
        <w:tc>
          <w:tcPr>
            <w:tcW w:w="1757" w:type="dxa"/>
            <w:vMerge/>
          </w:tcPr>
          <w:p w:rsidR="006C48C9" w:rsidRDefault="006C48C9" w:rsidP="008950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C48C9" w:rsidRPr="00D53826" w:rsidTr="006C48C9">
        <w:tc>
          <w:tcPr>
            <w:tcW w:w="2376" w:type="dxa"/>
          </w:tcPr>
          <w:p w:rsidR="006C48C9" w:rsidRPr="00D53826" w:rsidRDefault="006C48C9" w:rsidP="00EE3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826">
              <w:rPr>
                <w:rFonts w:ascii="Times New Roman" w:hAnsi="Times New Roman" w:cs="Times New Roman"/>
                <w:sz w:val="20"/>
                <w:szCs w:val="20"/>
              </w:rPr>
              <w:t xml:space="preserve">3. Стимулировать органы государственной власти субъектов федерации ДФО к внедрению </w:t>
            </w:r>
            <w:r w:rsidRPr="00D53826">
              <w:rPr>
                <w:rFonts w:ascii="Times New Roman" w:hAnsi="Times New Roman" w:cs="Times New Roman"/>
                <w:bCs/>
                <w:sz w:val="20"/>
                <w:szCs w:val="20"/>
              </w:rPr>
              <w:t>дальневосточного компонента общего образования</w:t>
            </w:r>
            <w:r w:rsidRPr="00D53826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организациях общего и дополнительного образования ДФО </w:t>
            </w:r>
          </w:p>
        </w:tc>
        <w:tc>
          <w:tcPr>
            <w:tcW w:w="2977" w:type="dxa"/>
          </w:tcPr>
          <w:p w:rsidR="006C48C9" w:rsidRDefault="006C48C9" w:rsidP="00884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ежегодной окружной научно-практической конференции «Образование для развития Дальнего Востока».   Разработка методических рекомендаций для регионов по внедрению ДВ компонента. </w:t>
            </w:r>
          </w:p>
          <w:p w:rsidR="006C48C9" w:rsidRPr="00D53826" w:rsidRDefault="006C48C9" w:rsidP="00AC7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 и обобщение лучших практик внедрения ДВ компонента. Проведение педагогических конференций и семинаров  в регионах для обмена опытом внедрения ДВ компонента. Публикации в региональных  СМИ. Организация окружного конкурса (рейтинга) регионов по внедрению ДВ компонента </w:t>
            </w:r>
          </w:p>
        </w:tc>
        <w:tc>
          <w:tcPr>
            <w:tcW w:w="1843" w:type="dxa"/>
          </w:tcPr>
          <w:p w:rsidR="006C48C9" w:rsidRDefault="006C48C9" w:rsidP="0089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Минвосток-развития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C48C9" w:rsidRPr="00D53826" w:rsidRDefault="006C48C9" w:rsidP="0089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АРЧК</w:t>
            </w:r>
          </w:p>
        </w:tc>
        <w:tc>
          <w:tcPr>
            <w:tcW w:w="1417" w:type="dxa"/>
          </w:tcPr>
          <w:p w:rsidR="006C48C9" w:rsidRPr="00D53826" w:rsidRDefault="006C48C9" w:rsidP="0089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757" w:type="dxa"/>
          </w:tcPr>
          <w:p w:rsidR="006C48C9" w:rsidRPr="00D53826" w:rsidRDefault="006C48C9" w:rsidP="00EE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 компонент внедрён, благодаря чему повысился уровень информирования и знаний молодёжи о </w:t>
            </w:r>
            <w:r w:rsidRPr="00D53826">
              <w:rPr>
                <w:rFonts w:ascii="Times New Roman" w:hAnsi="Times New Roman" w:cs="Times New Roman"/>
                <w:sz w:val="20"/>
                <w:szCs w:val="20"/>
              </w:rPr>
              <w:t>перспективах развития ДВ и возможностях для жизни и самореализации</w:t>
            </w:r>
          </w:p>
        </w:tc>
      </w:tr>
      <w:tr w:rsidR="006C48C9" w:rsidRPr="00D53826" w:rsidTr="006C48C9">
        <w:tc>
          <w:tcPr>
            <w:tcW w:w="2376" w:type="dxa"/>
          </w:tcPr>
          <w:p w:rsidR="006C48C9" w:rsidRPr="00D53826" w:rsidRDefault="006C48C9" w:rsidP="00F83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8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По приоритетным для развития Дальнего </w:t>
            </w:r>
            <w:r w:rsidRPr="00D5382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Востока направлениям профессионального обучения </w:t>
            </w:r>
            <w:proofErr w:type="gramStart"/>
            <w:r w:rsidRPr="00D5382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разработать и внедрить</w:t>
            </w:r>
            <w:proofErr w:type="gramEnd"/>
            <w:r w:rsidRPr="00D538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вузах России (в первую очередь в вузах ДФО) механизм квотирования бюджетных мест для дальневосточников.</w:t>
            </w:r>
          </w:p>
        </w:tc>
        <w:tc>
          <w:tcPr>
            <w:tcW w:w="2977" w:type="dxa"/>
          </w:tcPr>
          <w:p w:rsidR="006C48C9" w:rsidRPr="00D53826" w:rsidRDefault="006C48C9" w:rsidP="00EE3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актуальных для развития ДВ перечней среднего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высшего профессионального образования и прогноза количественных потребностей в них. Оценка возможностей  подготовки специалистов по актуальным профессиям в системе профессионального образования ДФО и определение  кол-ва специалистов, которых надо подготовить в других регионах. Разработка и внедрение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организациях профессионального  образования ДФО и других регионов страны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системы квотирования бюджетных мест  </w:t>
            </w:r>
            <w:r w:rsidRPr="00D53826">
              <w:rPr>
                <w:rFonts w:ascii="Times New Roman" w:hAnsi="Times New Roman" w:cs="Times New Roman"/>
                <w:bCs/>
                <w:sz w:val="20"/>
                <w:szCs w:val="20"/>
              </w:rPr>
              <w:t>для дальневосточников.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843" w:type="dxa"/>
          </w:tcPr>
          <w:p w:rsidR="006C48C9" w:rsidRDefault="006C48C9" w:rsidP="00AC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Минвосток-развития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C48C9" w:rsidRDefault="006C48C9" w:rsidP="00AC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РФ, </w:t>
            </w:r>
          </w:p>
          <w:p w:rsidR="006C48C9" w:rsidRDefault="006C48C9" w:rsidP="00C7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НИИ рынка </w:t>
            </w:r>
          </w:p>
          <w:p w:rsidR="006C48C9" w:rsidRPr="00D53826" w:rsidRDefault="006C48C9" w:rsidP="00AC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48C9" w:rsidRDefault="006C48C9" w:rsidP="004E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1.08.2017-</w:t>
            </w:r>
          </w:p>
          <w:p w:rsidR="006C48C9" w:rsidRPr="00D53826" w:rsidRDefault="006C48C9" w:rsidP="004E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1.10.2018</w:t>
            </w:r>
          </w:p>
        </w:tc>
        <w:tc>
          <w:tcPr>
            <w:tcW w:w="1757" w:type="dxa"/>
          </w:tcPr>
          <w:p w:rsidR="006C48C9" w:rsidRPr="00D53826" w:rsidRDefault="006C48C9" w:rsidP="00C7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Создана 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начала действовать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организациях профессионального  образования ДФО и других регионов страны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система квотирования бюджетных мест  </w:t>
            </w:r>
            <w:r w:rsidRPr="00D53826">
              <w:rPr>
                <w:rFonts w:ascii="Times New Roman" w:hAnsi="Times New Roman" w:cs="Times New Roman"/>
                <w:bCs/>
                <w:sz w:val="20"/>
                <w:szCs w:val="20"/>
              </w:rPr>
              <w:t>для дальневосточников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актуальным для развития ДВ специальностям</w:t>
            </w:r>
            <w:r w:rsidRPr="00D5382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6C48C9" w:rsidRPr="00D53826" w:rsidTr="006C48C9">
        <w:tc>
          <w:tcPr>
            <w:tcW w:w="2376" w:type="dxa"/>
          </w:tcPr>
          <w:p w:rsidR="006C48C9" w:rsidRPr="00D53826" w:rsidRDefault="006C48C9" w:rsidP="00771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5. </w:t>
            </w:r>
            <w:r w:rsidRPr="00D538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Стимулировать органы власти регионов и муниципалитетов ДФО  к привлечению  </w:t>
            </w:r>
            <w:r w:rsidRPr="00D53826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решению задачи </w:t>
            </w:r>
            <w:r w:rsidRPr="00D53826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D5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акреплени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я молодёжи  на Дальнем Востоке. </w:t>
            </w:r>
            <w:r w:rsidRPr="00D538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</w:tcPr>
          <w:p w:rsidR="006C48C9" w:rsidRPr="00D53826" w:rsidRDefault="006C48C9" w:rsidP="00C71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 лучших практик и разработка методических рекомендаций для регионов и муниципалитетов по привлечению СОНКО к решению задачи закрепления молодёжи на ДВ с примерами лучших проектов СОНКО. Проведение совещания в Полпредстве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Минвостокразвитии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представителями регионов на тему «Использование потенциала СОНКО для закрепления молодёжи на ДВ» с  рекомендацией о включении данной темы  в перечень приоритетных проектов  для поддержки СОНКО. Проведение окружного конкурса  проектов СОНКО  по закреплению молодёжи на ДВ и тиражирование их в регионах ДФО.    </w:t>
            </w:r>
          </w:p>
        </w:tc>
        <w:tc>
          <w:tcPr>
            <w:tcW w:w="1843" w:type="dxa"/>
          </w:tcPr>
          <w:p w:rsidR="006C48C9" w:rsidRDefault="006C48C9" w:rsidP="0077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Минвосток-развития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C48C9" w:rsidRDefault="006C48C9" w:rsidP="0077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АРЧК</w:t>
            </w:r>
          </w:p>
          <w:p w:rsidR="006C48C9" w:rsidRPr="00D53826" w:rsidRDefault="006C48C9" w:rsidP="0089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48C9" w:rsidRPr="00D53826" w:rsidRDefault="006C48C9" w:rsidP="0089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1757" w:type="dxa"/>
          </w:tcPr>
          <w:p w:rsidR="006C48C9" w:rsidRPr="00D53826" w:rsidRDefault="006C48C9" w:rsidP="00C7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регионах и муниципалитетах ДФО</w:t>
            </w:r>
            <w:r w:rsidRPr="00D538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реализуются проекты </w:t>
            </w:r>
            <w:r w:rsidRPr="00D538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СОНКО.    направленные на  закрепление молодёжи на ДВ, что положительно сказывается на изменении миграционных настроений как у  молодёжи, так и в      командах проекта     </w:t>
            </w:r>
          </w:p>
        </w:tc>
      </w:tr>
    </w:tbl>
    <w:p w:rsidR="008950F2" w:rsidRDefault="008950F2" w:rsidP="00895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6EC" w:rsidRPr="008950F2" w:rsidRDefault="00EC66EC" w:rsidP="00895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66EC" w:rsidRPr="008950F2" w:rsidSect="006C48C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4716"/>
    <w:rsid w:val="00004023"/>
    <w:rsid w:val="001C6818"/>
    <w:rsid w:val="001E4D9D"/>
    <w:rsid w:val="00250CE0"/>
    <w:rsid w:val="00460ACF"/>
    <w:rsid w:val="004E6F18"/>
    <w:rsid w:val="005F695F"/>
    <w:rsid w:val="006C48C9"/>
    <w:rsid w:val="0073607E"/>
    <w:rsid w:val="007713EA"/>
    <w:rsid w:val="007E6117"/>
    <w:rsid w:val="008841B9"/>
    <w:rsid w:val="008950F2"/>
    <w:rsid w:val="009311BF"/>
    <w:rsid w:val="009949AA"/>
    <w:rsid w:val="00A06873"/>
    <w:rsid w:val="00AC7EA5"/>
    <w:rsid w:val="00C71F0F"/>
    <w:rsid w:val="00D14716"/>
    <w:rsid w:val="00D53826"/>
    <w:rsid w:val="00EC66EC"/>
    <w:rsid w:val="00EE34C6"/>
    <w:rsid w:val="00F8348E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Иван Павлович</dc:creator>
  <cp:lastModifiedBy>1</cp:lastModifiedBy>
  <cp:revision>2</cp:revision>
  <dcterms:created xsi:type="dcterms:W3CDTF">2017-07-12T05:55:00Z</dcterms:created>
  <dcterms:modified xsi:type="dcterms:W3CDTF">2017-07-12T05:55:00Z</dcterms:modified>
</cp:coreProperties>
</file>